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FF" w:rsidRDefault="00E964FF" w:rsidP="00E964FF">
      <w:pPr>
        <w:tabs>
          <w:tab w:val="left" w:pos="212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11. KRAJ VYSOČINA</w:t>
      </w:r>
    </w:p>
    <w:p w:rsidR="00E964FF" w:rsidRPr="00356C79" w:rsidRDefault="00E964FF" w:rsidP="00E964FF">
      <w:pPr>
        <w:jc w:val="both"/>
        <w:rPr>
          <w:rFonts w:ascii="Arial" w:hAnsi="Arial" w:cs="Arial"/>
        </w:rPr>
      </w:pPr>
    </w:p>
    <w:p w:rsidR="00E964FF" w:rsidRDefault="00E964FF" w:rsidP="00E964FF">
      <w:pPr>
        <w:jc w:val="both"/>
        <w:rPr>
          <w:rFonts w:ascii="Arial" w:hAnsi="Arial" w:cs="Arial"/>
        </w:rPr>
      </w:pPr>
    </w:p>
    <w:p w:rsidR="00E964FF" w:rsidRDefault="00E964FF" w:rsidP="00E964FF">
      <w:pPr>
        <w:jc w:val="both"/>
        <w:rPr>
          <w:rFonts w:ascii="Arial" w:hAnsi="Arial" w:cs="Arial"/>
        </w:rPr>
      </w:pPr>
    </w:p>
    <w:p w:rsidR="00E964FF" w:rsidRPr="00BA6EBF" w:rsidRDefault="00E964FF" w:rsidP="00E964FF">
      <w:p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  <w:u w:val="single"/>
        </w:rPr>
        <w:t>Regionální zástupce</w:t>
      </w:r>
      <w:r w:rsidRPr="00356C79">
        <w:rPr>
          <w:rFonts w:ascii="Arial" w:hAnsi="Arial" w:cs="Arial"/>
          <w:b/>
          <w:caps/>
          <w:sz w:val="28"/>
          <w:szCs w:val="28"/>
          <w:u w:val="single"/>
        </w:rPr>
        <w:t>:</w:t>
      </w:r>
      <w:r>
        <w:rPr>
          <w:rFonts w:ascii="Arial" w:hAnsi="Arial" w:cs="Arial"/>
          <w:b/>
          <w:caps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  <w:t xml:space="preserve">RNDr. </w:t>
      </w:r>
      <w:r w:rsidRPr="00B52C4B">
        <w:rPr>
          <w:rFonts w:ascii="Arial" w:hAnsi="Arial" w:cs="Arial"/>
          <w:b/>
          <w:caps/>
          <w:color w:val="FF0000"/>
          <w:sz w:val="28"/>
          <w:szCs w:val="28"/>
        </w:rPr>
        <w:t>Havlena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František</w:t>
      </w:r>
      <w:r>
        <w:rPr>
          <w:rFonts w:ascii="Arial" w:hAnsi="Arial" w:cs="Arial"/>
          <w:b/>
          <w:color w:val="FF0000"/>
          <w:sz w:val="28"/>
          <w:szCs w:val="28"/>
        </w:rPr>
        <w:tab/>
      </w:r>
    </w:p>
    <w:p w:rsidR="00E964FF" w:rsidRDefault="00E964FF" w:rsidP="00E964FF">
      <w:pPr>
        <w:jc w:val="both"/>
        <w:rPr>
          <w:rFonts w:ascii="Arial" w:hAnsi="Arial" w:cs="Arial"/>
          <w:caps/>
        </w:rPr>
      </w:pPr>
    </w:p>
    <w:p w:rsidR="00E964FF" w:rsidRDefault="00E964FF" w:rsidP="00E964FF">
      <w:pPr>
        <w:jc w:val="both"/>
        <w:rPr>
          <w:rFonts w:ascii="Arial" w:hAnsi="Arial" w:cs="Arial"/>
          <w:caps/>
        </w:rPr>
      </w:pPr>
    </w:p>
    <w:p w:rsidR="00E964FF" w:rsidRDefault="00E964FF" w:rsidP="00E964FF">
      <w:pPr>
        <w:jc w:val="both"/>
        <w:rPr>
          <w:rFonts w:ascii="Arial" w:hAnsi="Arial" w:cs="Arial"/>
          <w:caps/>
        </w:rPr>
      </w:pPr>
    </w:p>
    <w:p w:rsidR="00E964FF" w:rsidRPr="00356C79" w:rsidRDefault="00E964FF" w:rsidP="00E964FF">
      <w:pPr>
        <w:jc w:val="both"/>
        <w:rPr>
          <w:rFonts w:ascii="Arial" w:hAnsi="Arial" w:cs="Arial"/>
          <w:i/>
        </w:rPr>
      </w:pPr>
      <w:r w:rsidRPr="00356C79">
        <w:rPr>
          <w:rFonts w:ascii="Arial" w:hAnsi="Arial" w:cs="Arial"/>
          <w:i/>
        </w:rPr>
        <w:t>členové oprávněni hlasovat pro tento kraj:</w:t>
      </w:r>
    </w:p>
    <w:p w:rsidR="00E964FF" w:rsidRDefault="00E964FF" w:rsidP="00E964FF">
      <w:pPr>
        <w:jc w:val="both"/>
        <w:rPr>
          <w:rFonts w:ascii="Arial" w:hAnsi="Arial" w:cs="Arial"/>
          <w:i/>
          <w:caps/>
        </w:rPr>
      </w:pPr>
    </w:p>
    <w:p w:rsidR="00E964FF" w:rsidRDefault="00E964FF" w:rsidP="00E964FF">
      <w:pPr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č.</w:t>
      </w:r>
      <w:r>
        <w:rPr>
          <w:rFonts w:ascii="Arial" w:hAnsi="Arial" w:cs="Arial"/>
          <w:b/>
          <w:caps/>
          <w:u w:val="single"/>
        </w:rPr>
        <w:tab/>
        <w:t>Název:</w:t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  <w:t>Zástupce:</w:t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  <w:t>Město:</w:t>
      </w:r>
      <w:r>
        <w:rPr>
          <w:rFonts w:ascii="Arial" w:hAnsi="Arial" w:cs="Arial"/>
          <w:b/>
          <w:caps/>
          <w:u w:val="single"/>
        </w:rPr>
        <w:tab/>
        <w:t>____</w:t>
      </w:r>
    </w:p>
    <w:p w:rsidR="00E964FF" w:rsidRDefault="00E964FF" w:rsidP="00E964FF">
      <w:pPr>
        <w:jc w:val="both"/>
        <w:rPr>
          <w:rFonts w:ascii="Arial" w:hAnsi="Arial" w:cs="Arial"/>
        </w:rPr>
      </w:pPr>
    </w:p>
    <w:p w:rsidR="00E964FF" w:rsidRDefault="00E964FF" w:rsidP="00E964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29.</w:t>
      </w:r>
      <w:r>
        <w:rPr>
          <w:rFonts w:ascii="Arial" w:hAnsi="Arial" w:cs="Arial"/>
        </w:rPr>
        <w:tab/>
        <w:t>Služby města Jihlavy s.r.o.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</w:t>
      </w:r>
      <w:proofErr w:type="spellStart"/>
      <w:r>
        <w:rPr>
          <w:rFonts w:ascii="Arial" w:hAnsi="Arial" w:cs="Arial"/>
        </w:rPr>
        <w:t>Holeksa</w:t>
      </w:r>
      <w:proofErr w:type="spellEnd"/>
      <w:r>
        <w:rPr>
          <w:rFonts w:ascii="Arial" w:hAnsi="Arial" w:cs="Arial"/>
        </w:rPr>
        <w:tab/>
        <w:t>Zbyšek</w:t>
      </w:r>
      <w:r>
        <w:rPr>
          <w:rFonts w:ascii="Arial" w:hAnsi="Arial" w:cs="Arial"/>
        </w:rPr>
        <w:tab/>
        <w:t>Jihlava</w:t>
      </w:r>
    </w:p>
    <w:p w:rsidR="00E964FF" w:rsidRDefault="00E964FF" w:rsidP="00E964FF">
      <w:pPr>
        <w:jc w:val="both"/>
        <w:rPr>
          <w:rFonts w:ascii="Arial" w:hAnsi="Arial" w:cs="Arial"/>
        </w:rPr>
      </w:pPr>
    </w:p>
    <w:p w:rsidR="00E964FF" w:rsidRDefault="00E964FF" w:rsidP="00E964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52.</w:t>
      </w:r>
      <w:r>
        <w:rPr>
          <w:rFonts w:ascii="Arial" w:hAnsi="Arial" w:cs="Arial"/>
        </w:rPr>
        <w:tab/>
      </w:r>
      <w:proofErr w:type="spellStart"/>
      <w:smartTag w:uri="urn:schemas-microsoft-com:office:smarttags" w:element="PersonName">
        <w:r>
          <w:rPr>
            <w:rFonts w:ascii="Arial" w:hAnsi="Arial" w:cs="Arial"/>
          </w:rPr>
          <w:t>Setora</w:t>
        </w:r>
      </w:smartTag>
      <w:proofErr w:type="spellEnd"/>
      <w:r>
        <w:rPr>
          <w:rFonts w:ascii="Arial" w:hAnsi="Arial" w:cs="Arial"/>
        </w:rPr>
        <w:t xml:space="preserve"> spol. s r.o.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Třešňák Michal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Počátky</w:t>
      </w:r>
    </w:p>
    <w:p w:rsidR="00E964FF" w:rsidRDefault="00E964FF" w:rsidP="00E964FF">
      <w:pPr>
        <w:jc w:val="both"/>
        <w:rPr>
          <w:rFonts w:ascii="Arial" w:hAnsi="Arial" w:cs="Arial"/>
        </w:rPr>
      </w:pPr>
    </w:p>
    <w:p w:rsidR="00E964FF" w:rsidRDefault="00E964FF" w:rsidP="00E964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57.</w:t>
      </w:r>
      <w:r>
        <w:rPr>
          <w:rFonts w:ascii="Arial" w:hAnsi="Arial" w:cs="Arial"/>
        </w:rPr>
        <w:tab/>
        <w:t>Správa městských lesů Jihlava s.r.o.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Bouchnerová</w:t>
      </w:r>
      <w:proofErr w:type="spellEnd"/>
      <w:r>
        <w:rPr>
          <w:rFonts w:ascii="Arial" w:hAnsi="Arial" w:cs="Arial"/>
        </w:rPr>
        <w:t xml:space="preserve"> M.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Jihlava</w:t>
      </w:r>
    </w:p>
    <w:p w:rsidR="00E964FF" w:rsidRDefault="00E964FF" w:rsidP="00E964FF">
      <w:pPr>
        <w:jc w:val="both"/>
        <w:rPr>
          <w:rFonts w:ascii="Arial" w:hAnsi="Arial" w:cs="Arial"/>
        </w:rPr>
      </w:pPr>
    </w:p>
    <w:p w:rsidR="00E964FF" w:rsidRDefault="00E964FF" w:rsidP="00E964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108.</w:t>
      </w:r>
      <w:r>
        <w:rPr>
          <w:rFonts w:ascii="Arial" w:hAnsi="Arial" w:cs="Arial"/>
        </w:rPr>
        <w:tab/>
        <w:t xml:space="preserve">Pohřební služba </w:t>
      </w:r>
      <w:proofErr w:type="spellStart"/>
      <w:r>
        <w:rPr>
          <w:rFonts w:ascii="Arial" w:hAnsi="Arial" w:cs="Arial"/>
        </w:rPr>
        <w:t>Pietas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Vysibla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RNDr. Havlena František</w:t>
      </w:r>
      <w:r>
        <w:rPr>
          <w:rFonts w:ascii="Arial" w:hAnsi="Arial" w:cs="Arial"/>
        </w:rPr>
        <w:tab/>
        <w:t>Třebíč</w:t>
      </w:r>
    </w:p>
    <w:p w:rsidR="00E964FF" w:rsidRDefault="00E964FF" w:rsidP="00E964FF">
      <w:pPr>
        <w:jc w:val="both"/>
        <w:rPr>
          <w:rFonts w:ascii="Arial" w:hAnsi="Arial" w:cs="Arial"/>
        </w:rPr>
      </w:pPr>
    </w:p>
    <w:p w:rsidR="00E964FF" w:rsidRDefault="00E964FF" w:rsidP="00E964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113.</w:t>
      </w:r>
      <w:r>
        <w:rPr>
          <w:rFonts w:ascii="Arial" w:hAnsi="Arial" w:cs="Arial"/>
        </w:rPr>
        <w:tab/>
        <w:t>Miko – Kratochvílová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Kratochvílová</w:t>
      </w:r>
      <w:proofErr w:type="spellEnd"/>
      <w:r>
        <w:rPr>
          <w:rFonts w:ascii="Arial" w:hAnsi="Arial" w:cs="Arial"/>
        </w:rPr>
        <w:t xml:space="preserve"> Anna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Moravské Budějovice</w:t>
      </w:r>
    </w:p>
    <w:p w:rsidR="00E964FF" w:rsidRDefault="00E964FF" w:rsidP="00E964FF">
      <w:pPr>
        <w:jc w:val="both"/>
        <w:rPr>
          <w:rFonts w:ascii="Arial" w:hAnsi="Arial" w:cs="Arial"/>
        </w:rPr>
      </w:pPr>
    </w:p>
    <w:p w:rsidR="00E964FF" w:rsidRDefault="00E964FF" w:rsidP="00E964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134.</w:t>
      </w:r>
      <w:r>
        <w:rPr>
          <w:rFonts w:ascii="Arial" w:hAnsi="Arial" w:cs="Arial"/>
        </w:rPr>
        <w:tab/>
        <w:t>Pohřební služba Doležal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Doležal</w:t>
      </w:r>
      <w:proofErr w:type="spellEnd"/>
      <w:r>
        <w:rPr>
          <w:rFonts w:ascii="Arial" w:hAnsi="Arial" w:cs="Arial"/>
        </w:rPr>
        <w:t xml:space="preserve"> Jaromír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Počátky</w:t>
      </w:r>
    </w:p>
    <w:p w:rsidR="00E964FF" w:rsidRDefault="00E964FF" w:rsidP="00E964FF">
      <w:pPr>
        <w:jc w:val="both"/>
        <w:rPr>
          <w:rFonts w:ascii="Arial" w:hAnsi="Arial" w:cs="Arial"/>
        </w:rPr>
      </w:pPr>
    </w:p>
    <w:p w:rsidR="00E964FF" w:rsidRDefault="00E964FF" w:rsidP="00E964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177.</w:t>
      </w:r>
      <w:r>
        <w:rPr>
          <w:rFonts w:ascii="Arial" w:hAnsi="Arial" w:cs="Arial"/>
        </w:rPr>
        <w:tab/>
        <w:t>Bořivoj Sedlák – Santa 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Sedlák Bořivoj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Žďár nad Sázavou</w:t>
      </w:r>
    </w:p>
    <w:p w:rsidR="00E964FF" w:rsidRDefault="00E964FF" w:rsidP="00E964FF">
      <w:pPr>
        <w:jc w:val="both"/>
        <w:rPr>
          <w:rFonts w:ascii="Arial" w:hAnsi="Arial" w:cs="Arial"/>
        </w:rPr>
      </w:pPr>
    </w:p>
    <w:p w:rsidR="00E964FF" w:rsidRDefault="00E964FF" w:rsidP="00E964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203.</w:t>
      </w:r>
      <w:r>
        <w:rPr>
          <w:rFonts w:ascii="Arial" w:hAnsi="Arial" w:cs="Arial"/>
        </w:rPr>
        <w:tab/>
        <w:t>Moser legno s.r.o.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PersonName">
        <w:r>
          <w:rPr>
            <w:rFonts w:ascii="Arial" w:hAnsi="Arial" w:cs="Arial"/>
          </w:rPr>
          <w:t>Dufek Erik</w:t>
        </w:r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Pelhřimov</w:t>
      </w:r>
    </w:p>
    <w:p w:rsidR="00E964FF" w:rsidRDefault="00E964FF" w:rsidP="00E964FF">
      <w:pPr>
        <w:jc w:val="both"/>
        <w:rPr>
          <w:rFonts w:ascii="Arial" w:hAnsi="Arial" w:cs="Arial"/>
        </w:rPr>
      </w:pPr>
    </w:p>
    <w:p w:rsidR="00E964FF" w:rsidRDefault="00E964FF" w:rsidP="00E964FF">
      <w:pPr>
        <w:jc w:val="both"/>
        <w:rPr>
          <w:rFonts w:ascii="Arial" w:hAnsi="Arial" w:cs="Arial"/>
        </w:rPr>
      </w:pPr>
      <w:r w:rsidRPr="00F03096">
        <w:rPr>
          <w:rFonts w:ascii="Arial" w:hAnsi="Arial" w:cs="Arial"/>
        </w:rPr>
        <w:t>250.</w:t>
      </w:r>
      <w:r w:rsidRPr="00F03096">
        <w:rPr>
          <w:rFonts w:ascii="Arial" w:hAnsi="Arial" w:cs="Arial"/>
        </w:rPr>
        <w:tab/>
        <w:t>Technické služby Havlíčkův Brod</w:t>
      </w:r>
      <w:r w:rsidRPr="00F03096">
        <w:rPr>
          <w:rFonts w:ascii="Arial" w:hAnsi="Arial" w:cs="Arial"/>
        </w:rPr>
        <w:tab/>
      </w:r>
      <w:r w:rsidRPr="00F03096">
        <w:rPr>
          <w:rFonts w:ascii="Arial" w:hAnsi="Arial" w:cs="Arial"/>
        </w:rPr>
        <w:tab/>
        <w:t>Kryšpínová Helena</w:t>
      </w:r>
      <w:r w:rsidRPr="00F03096">
        <w:rPr>
          <w:rFonts w:ascii="Arial" w:hAnsi="Arial" w:cs="Arial"/>
        </w:rPr>
        <w:tab/>
      </w:r>
      <w:r w:rsidRPr="00F03096">
        <w:rPr>
          <w:rFonts w:ascii="Arial" w:hAnsi="Arial" w:cs="Arial"/>
        </w:rPr>
        <w:tab/>
        <w:t>Havlíčkův Brod</w:t>
      </w:r>
    </w:p>
    <w:p w:rsidR="00E964FF" w:rsidRDefault="00E964FF" w:rsidP="00E964FF">
      <w:pPr>
        <w:jc w:val="both"/>
        <w:rPr>
          <w:rFonts w:ascii="Arial" w:hAnsi="Arial" w:cs="Arial"/>
        </w:rPr>
      </w:pPr>
    </w:p>
    <w:p w:rsidR="00E964FF" w:rsidRDefault="00E964FF" w:rsidP="00E964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254.</w:t>
      </w:r>
      <w:r>
        <w:rPr>
          <w:rFonts w:ascii="Arial" w:hAnsi="Arial" w:cs="Arial"/>
        </w:rPr>
        <w:tab/>
        <w:t xml:space="preserve">Blažena Pokorná – </w:t>
      </w:r>
      <w:proofErr w:type="spellStart"/>
      <w:r>
        <w:rPr>
          <w:rFonts w:ascii="Arial" w:hAnsi="Arial" w:cs="Arial"/>
        </w:rPr>
        <w:t>pohř</w:t>
      </w:r>
      <w:proofErr w:type="spellEnd"/>
      <w:r>
        <w:rPr>
          <w:rFonts w:ascii="Arial" w:hAnsi="Arial" w:cs="Arial"/>
        </w:rPr>
        <w:t>. služba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Pokorná Blažena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Jaroměřice nad </w:t>
      </w:r>
      <w:proofErr w:type="spellStart"/>
      <w:proofErr w:type="gramStart"/>
      <w:r>
        <w:rPr>
          <w:rFonts w:ascii="Arial" w:hAnsi="Arial" w:cs="Arial"/>
        </w:rPr>
        <w:t>Rokyt</w:t>
      </w:r>
      <w:proofErr w:type="spellEnd"/>
      <w:proofErr w:type="gramEnd"/>
      <w:r>
        <w:rPr>
          <w:rFonts w:ascii="Arial" w:hAnsi="Arial" w:cs="Arial"/>
        </w:rPr>
        <w:t>.</w:t>
      </w:r>
    </w:p>
    <w:p w:rsidR="00E964FF" w:rsidRDefault="00E964FF" w:rsidP="00E964FF">
      <w:pPr>
        <w:jc w:val="both"/>
        <w:rPr>
          <w:rFonts w:ascii="Arial" w:hAnsi="Arial" w:cs="Arial"/>
        </w:rPr>
      </w:pPr>
    </w:p>
    <w:p w:rsidR="00E964FF" w:rsidRDefault="00E964FF" w:rsidP="00E964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262.</w:t>
      </w:r>
      <w:r>
        <w:rPr>
          <w:rFonts w:ascii="Arial" w:hAnsi="Arial" w:cs="Arial"/>
        </w:rPr>
        <w:tab/>
        <w:t>Auto M+V, s.r.o.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Večeřa Vojtěch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Velké Meziříčí</w:t>
      </w:r>
    </w:p>
    <w:p w:rsidR="00E964FF" w:rsidRDefault="00E964FF" w:rsidP="00E964FF">
      <w:pPr>
        <w:jc w:val="both"/>
        <w:rPr>
          <w:rFonts w:ascii="Arial" w:hAnsi="Arial" w:cs="Arial"/>
        </w:rPr>
      </w:pPr>
    </w:p>
    <w:p w:rsidR="00E964FF" w:rsidRDefault="00E964FF" w:rsidP="00E964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304.</w:t>
      </w:r>
      <w:r>
        <w:rPr>
          <w:rFonts w:ascii="Arial" w:hAnsi="Arial" w:cs="Arial"/>
        </w:rPr>
        <w:tab/>
        <w:t>Memoria s.r.o.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Wolfan</w:t>
      </w:r>
      <w:proofErr w:type="spellEnd"/>
      <w:r>
        <w:rPr>
          <w:rFonts w:ascii="Arial" w:hAnsi="Arial" w:cs="Arial"/>
        </w:rPr>
        <w:t xml:space="preserve"> Karel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Jihlava</w:t>
      </w:r>
    </w:p>
    <w:p w:rsidR="00313D2D" w:rsidRPr="00E964FF" w:rsidRDefault="00313D2D" w:rsidP="00E964FF">
      <w:bookmarkStart w:id="0" w:name="_GoBack"/>
      <w:bookmarkEnd w:id="0"/>
    </w:p>
    <w:sectPr w:rsidR="00313D2D" w:rsidRPr="00E964FF" w:rsidSect="00135E79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79"/>
    <w:rsid w:val="00135E79"/>
    <w:rsid w:val="00217510"/>
    <w:rsid w:val="00313D2D"/>
    <w:rsid w:val="006E27DB"/>
    <w:rsid w:val="00E9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E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E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2</cp:revision>
  <dcterms:created xsi:type="dcterms:W3CDTF">2016-05-27T05:47:00Z</dcterms:created>
  <dcterms:modified xsi:type="dcterms:W3CDTF">2016-05-27T05:47:00Z</dcterms:modified>
</cp:coreProperties>
</file>